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6C" w:rsidRDefault="0002436C" w:rsidP="004C4897">
      <w:pPr>
        <w:rPr>
          <w:b/>
          <w:u w:val="single"/>
        </w:rPr>
      </w:pPr>
      <w:r>
        <w:rPr>
          <w:b/>
          <w:u w:val="single"/>
        </w:rPr>
        <w:t>Auszeichnung Gedenkjahrstiftung 2022</w:t>
      </w:r>
    </w:p>
    <w:p w:rsidR="0002436C" w:rsidRDefault="0002436C" w:rsidP="004C4897">
      <w:pPr>
        <w:rPr>
          <w:b/>
          <w:u w:val="single"/>
        </w:rPr>
      </w:pPr>
    </w:p>
    <w:p w:rsidR="004C4897" w:rsidRPr="005279C9" w:rsidRDefault="004C4897" w:rsidP="004C4897">
      <w:pPr>
        <w:rPr>
          <w:b/>
          <w:u w:val="single"/>
        </w:rPr>
      </w:pPr>
      <w:r w:rsidRPr="005279C9">
        <w:rPr>
          <w:b/>
          <w:u w:val="single"/>
        </w:rPr>
        <w:t>Juristische Fakultät:</w:t>
      </w:r>
    </w:p>
    <w:p w:rsidR="004C4897" w:rsidRPr="005279C9" w:rsidRDefault="004C4897" w:rsidP="00E1155D"/>
    <w:p w:rsidR="00E1155D" w:rsidRPr="005279C9" w:rsidRDefault="005279C9" w:rsidP="00E1155D">
      <w:r w:rsidRPr="005279C9">
        <w:t>Dr. jur. Anne Birgit Bergmann</w:t>
      </w:r>
      <w:r w:rsidR="00E1155D" w:rsidRPr="005279C9">
        <w:t xml:space="preserve">, </w:t>
      </w:r>
      <w:r w:rsidRPr="005279C9">
        <w:t>Aschaffenburg</w:t>
      </w:r>
    </w:p>
    <w:p w:rsidR="007851D4" w:rsidRPr="005279C9" w:rsidRDefault="00906C65" w:rsidP="007851D4">
      <w:r w:rsidRPr="005279C9">
        <w:t xml:space="preserve">Dr. jur. </w:t>
      </w:r>
      <w:r w:rsidR="005279C9" w:rsidRPr="005279C9">
        <w:t>Justin Monsenepwo Mwakwaje</w:t>
      </w:r>
      <w:r w:rsidR="004C4897" w:rsidRPr="005279C9">
        <w:t xml:space="preserve">, </w:t>
      </w:r>
      <w:r w:rsidR="005279C9" w:rsidRPr="005279C9">
        <w:t>Kinshasa/</w:t>
      </w:r>
      <w:r w:rsidR="005329C8">
        <w:t xml:space="preserve">Demokratische Republik </w:t>
      </w:r>
      <w:r w:rsidR="005279C9" w:rsidRPr="005279C9">
        <w:t>Kongo</w:t>
      </w:r>
    </w:p>
    <w:p w:rsidR="00906C65" w:rsidRPr="005279C9" w:rsidRDefault="00906C65" w:rsidP="00906C65">
      <w:pPr>
        <w:rPr>
          <w:b/>
          <w:sz w:val="16"/>
          <w:szCs w:val="16"/>
          <w:highlight w:val="yellow"/>
        </w:rPr>
      </w:pPr>
    </w:p>
    <w:p w:rsidR="00906C65" w:rsidRPr="005279C9" w:rsidRDefault="00906C65" w:rsidP="00906C65">
      <w:pPr>
        <w:rPr>
          <w:b/>
          <w:sz w:val="16"/>
          <w:szCs w:val="16"/>
          <w:highlight w:val="yellow"/>
        </w:rPr>
      </w:pPr>
    </w:p>
    <w:p w:rsidR="00E1155D" w:rsidRPr="005279C9" w:rsidRDefault="00E1155D" w:rsidP="00E1155D">
      <w:pPr>
        <w:rPr>
          <w:b/>
          <w:u w:val="single"/>
        </w:rPr>
      </w:pPr>
      <w:r w:rsidRPr="005279C9">
        <w:rPr>
          <w:b/>
          <w:u w:val="single"/>
        </w:rPr>
        <w:t>Medizinische Fakultät:</w:t>
      </w:r>
    </w:p>
    <w:p w:rsidR="00E1155D" w:rsidRPr="005279C9" w:rsidRDefault="00E1155D" w:rsidP="00E1155D">
      <w:pPr>
        <w:rPr>
          <w:b/>
          <w:highlight w:val="yellow"/>
          <w:u w:val="single"/>
        </w:rPr>
      </w:pPr>
    </w:p>
    <w:p w:rsidR="00E1155D" w:rsidRPr="005279C9" w:rsidRDefault="00906C65" w:rsidP="00E1155D">
      <w:r w:rsidRPr="005279C9">
        <w:t xml:space="preserve">Dr. med. </w:t>
      </w:r>
      <w:r w:rsidR="005279C9" w:rsidRPr="005279C9">
        <w:t>Judith Albert</w:t>
      </w:r>
      <w:r w:rsidR="00E1155D" w:rsidRPr="005279C9">
        <w:t xml:space="preserve">, </w:t>
      </w:r>
      <w:r w:rsidR="005279C9" w:rsidRPr="005279C9">
        <w:rPr>
          <w:rFonts w:cs="Arial"/>
          <w:szCs w:val="22"/>
        </w:rPr>
        <w:t>Würzburg</w:t>
      </w:r>
    </w:p>
    <w:p w:rsidR="00E1155D" w:rsidRPr="005279C9" w:rsidRDefault="00906C65" w:rsidP="00E1155D">
      <w:r w:rsidRPr="005279C9">
        <w:t xml:space="preserve">Dr. med. </w:t>
      </w:r>
      <w:r w:rsidR="005279C9" w:rsidRPr="005279C9">
        <w:t>Jonas Alexander Feldheim</w:t>
      </w:r>
      <w:r w:rsidR="00E1155D" w:rsidRPr="005279C9">
        <w:t xml:space="preserve">, </w:t>
      </w:r>
      <w:r w:rsidR="005279C9" w:rsidRPr="005279C9">
        <w:t>Schweinfurt</w:t>
      </w:r>
    </w:p>
    <w:p w:rsidR="007851D4" w:rsidRPr="005279C9" w:rsidRDefault="007851D4" w:rsidP="007851D4">
      <w:pPr>
        <w:rPr>
          <w:b/>
          <w:sz w:val="16"/>
          <w:szCs w:val="16"/>
          <w:highlight w:val="yellow"/>
        </w:rPr>
      </w:pPr>
    </w:p>
    <w:p w:rsidR="007851D4" w:rsidRPr="005279C9" w:rsidRDefault="007851D4" w:rsidP="007851D4">
      <w:pPr>
        <w:rPr>
          <w:b/>
          <w:sz w:val="16"/>
          <w:szCs w:val="16"/>
        </w:rPr>
      </w:pPr>
    </w:p>
    <w:p w:rsidR="00E1155D" w:rsidRPr="005279C9" w:rsidRDefault="00BD2000" w:rsidP="00E1155D">
      <w:pPr>
        <w:rPr>
          <w:b/>
          <w:u w:val="single"/>
        </w:rPr>
      </w:pPr>
      <w:r w:rsidRPr="005279C9">
        <w:rPr>
          <w:b/>
          <w:u w:val="single"/>
        </w:rPr>
        <w:t>Philosophische Fakultät</w:t>
      </w:r>
      <w:r w:rsidR="00E1155D" w:rsidRPr="005279C9">
        <w:rPr>
          <w:b/>
          <w:u w:val="single"/>
        </w:rPr>
        <w:t>:</w:t>
      </w:r>
    </w:p>
    <w:p w:rsidR="00E1155D" w:rsidRPr="005279C9" w:rsidRDefault="00E1155D" w:rsidP="00E1155D">
      <w:pPr>
        <w:rPr>
          <w:b/>
          <w:highlight w:val="yellow"/>
          <w:u w:val="single"/>
        </w:rPr>
      </w:pPr>
    </w:p>
    <w:p w:rsidR="00E1155D" w:rsidRPr="005279C9" w:rsidRDefault="00906C65" w:rsidP="00E1155D">
      <w:r w:rsidRPr="005279C9">
        <w:t xml:space="preserve">Dr. des. </w:t>
      </w:r>
      <w:r w:rsidR="005279C9" w:rsidRPr="005279C9">
        <w:t>Marie-Thérèse Reinhard</w:t>
      </w:r>
      <w:r w:rsidR="00E1155D" w:rsidRPr="005279C9">
        <w:t xml:space="preserve">, </w:t>
      </w:r>
      <w:r w:rsidR="005279C9">
        <w:rPr>
          <w:rFonts w:cs="Arial"/>
          <w:szCs w:val="22"/>
        </w:rPr>
        <w:t>München</w:t>
      </w:r>
    </w:p>
    <w:p w:rsidR="00E1155D" w:rsidRPr="005279C9" w:rsidRDefault="00906C65" w:rsidP="00E1155D">
      <w:r w:rsidRPr="005279C9">
        <w:t xml:space="preserve">Dr. des. </w:t>
      </w:r>
      <w:r w:rsidR="005279C9" w:rsidRPr="005279C9">
        <w:t>Lukas Willmy</w:t>
      </w:r>
      <w:r w:rsidR="00E1155D" w:rsidRPr="005279C9">
        <w:t xml:space="preserve">, </w:t>
      </w:r>
      <w:r w:rsidR="005279C9" w:rsidRPr="005279C9">
        <w:rPr>
          <w:rFonts w:cs="Arial"/>
          <w:szCs w:val="22"/>
        </w:rPr>
        <w:t>Füssen</w:t>
      </w:r>
    </w:p>
    <w:p w:rsidR="007851D4" w:rsidRPr="005279C9" w:rsidRDefault="007851D4" w:rsidP="007851D4">
      <w:pPr>
        <w:rPr>
          <w:b/>
          <w:sz w:val="16"/>
          <w:szCs w:val="16"/>
          <w:highlight w:val="yellow"/>
        </w:rPr>
      </w:pPr>
    </w:p>
    <w:p w:rsidR="007851D4" w:rsidRPr="005279C9" w:rsidRDefault="007851D4" w:rsidP="007851D4">
      <w:pPr>
        <w:rPr>
          <w:b/>
          <w:sz w:val="16"/>
          <w:szCs w:val="16"/>
          <w:highlight w:val="yellow"/>
        </w:rPr>
      </w:pPr>
    </w:p>
    <w:p w:rsidR="00E1155D" w:rsidRPr="005279C9" w:rsidRDefault="00B3755B" w:rsidP="00E1155D">
      <w:pPr>
        <w:rPr>
          <w:b/>
          <w:u w:val="single"/>
        </w:rPr>
      </w:pPr>
      <w:r w:rsidRPr="005279C9">
        <w:rPr>
          <w:b/>
          <w:u w:val="single"/>
        </w:rPr>
        <w:t>Fakultät für Humanwissenschaften</w:t>
      </w:r>
      <w:r w:rsidR="00E1155D" w:rsidRPr="005279C9">
        <w:rPr>
          <w:b/>
          <w:u w:val="single"/>
        </w:rPr>
        <w:t>:</w:t>
      </w:r>
    </w:p>
    <w:p w:rsidR="00E1155D" w:rsidRPr="005279C9" w:rsidRDefault="00E1155D" w:rsidP="00E1155D">
      <w:pPr>
        <w:rPr>
          <w:b/>
          <w:highlight w:val="yellow"/>
          <w:u w:val="single"/>
        </w:rPr>
      </w:pPr>
    </w:p>
    <w:p w:rsidR="00E1155D" w:rsidRPr="00E07420" w:rsidRDefault="00906C65" w:rsidP="00E1155D">
      <w:r w:rsidRPr="00E07420">
        <w:t xml:space="preserve">Dr. </w:t>
      </w:r>
      <w:r w:rsidR="00E07420" w:rsidRPr="00E07420">
        <w:t>phil. Lisa Breitschwerdt</w:t>
      </w:r>
      <w:r w:rsidR="00E1155D" w:rsidRPr="00E07420">
        <w:t xml:space="preserve">, </w:t>
      </w:r>
      <w:r w:rsidR="00E07420">
        <w:t xml:space="preserve">Rothenburg ob der </w:t>
      </w:r>
      <w:r w:rsidR="00E07420" w:rsidRPr="00E07420">
        <w:t>Tauber</w:t>
      </w:r>
    </w:p>
    <w:p w:rsidR="00E1155D" w:rsidRPr="00E07420" w:rsidRDefault="00906C65" w:rsidP="00E1155D">
      <w:r w:rsidRPr="00E07420">
        <w:t xml:space="preserve">Dr. </w:t>
      </w:r>
      <w:r w:rsidR="00E07420" w:rsidRPr="00E07420">
        <w:t>phil</w:t>
      </w:r>
      <w:r w:rsidR="00E10E0A">
        <w:t>.</w:t>
      </w:r>
      <w:r w:rsidR="00E07420" w:rsidRPr="00E07420">
        <w:t xml:space="preserve"> Nicole Liebers</w:t>
      </w:r>
      <w:r w:rsidR="00E1155D" w:rsidRPr="00E07420">
        <w:t xml:space="preserve">, </w:t>
      </w:r>
      <w:r w:rsidR="00E07420" w:rsidRPr="00E07420">
        <w:t>Memmingen</w:t>
      </w:r>
    </w:p>
    <w:p w:rsidR="00066193" w:rsidRPr="005279C9" w:rsidRDefault="00066193" w:rsidP="00066193">
      <w:pPr>
        <w:rPr>
          <w:b/>
          <w:sz w:val="16"/>
          <w:szCs w:val="16"/>
          <w:highlight w:val="yellow"/>
        </w:rPr>
      </w:pPr>
    </w:p>
    <w:p w:rsidR="00066193" w:rsidRPr="005279C9" w:rsidRDefault="00066193" w:rsidP="00066193">
      <w:pPr>
        <w:rPr>
          <w:b/>
          <w:sz w:val="16"/>
          <w:szCs w:val="16"/>
          <w:highlight w:val="yellow"/>
        </w:rPr>
      </w:pPr>
    </w:p>
    <w:p w:rsidR="00E1155D" w:rsidRPr="00E07420" w:rsidRDefault="00E1155D" w:rsidP="00E1155D">
      <w:pPr>
        <w:rPr>
          <w:b/>
          <w:u w:val="single"/>
        </w:rPr>
      </w:pPr>
      <w:r w:rsidRPr="00E07420">
        <w:rPr>
          <w:b/>
          <w:u w:val="single"/>
        </w:rPr>
        <w:t>Fakultät für Biologie:</w:t>
      </w:r>
    </w:p>
    <w:p w:rsidR="00E1155D" w:rsidRPr="005279C9" w:rsidRDefault="00E1155D" w:rsidP="00E1155D">
      <w:pPr>
        <w:rPr>
          <w:b/>
          <w:highlight w:val="yellow"/>
          <w:u w:val="single"/>
        </w:rPr>
      </w:pPr>
      <w:bookmarkStart w:id="0" w:name="_GoBack"/>
      <w:bookmarkEnd w:id="0"/>
    </w:p>
    <w:p w:rsidR="00E1155D" w:rsidRPr="00E07420" w:rsidRDefault="00906C65" w:rsidP="00E1155D">
      <w:pPr>
        <w:pStyle w:val="Kopfzeile"/>
        <w:tabs>
          <w:tab w:val="clear" w:pos="4536"/>
          <w:tab w:val="clear" w:pos="9072"/>
        </w:tabs>
      </w:pPr>
      <w:r w:rsidRPr="00E07420">
        <w:t xml:space="preserve">Dr. rer. nat. </w:t>
      </w:r>
      <w:r w:rsidR="00E07420" w:rsidRPr="00E07420">
        <w:t>Anna Grebinyk</w:t>
      </w:r>
      <w:r w:rsidR="00E1155D" w:rsidRPr="00E07420">
        <w:t xml:space="preserve">, </w:t>
      </w:r>
      <w:r w:rsidR="00E07420" w:rsidRPr="0093244A">
        <w:t>Kiew/Ukraine</w:t>
      </w:r>
    </w:p>
    <w:p w:rsidR="007851D4" w:rsidRPr="005279C9" w:rsidRDefault="007851D4" w:rsidP="007851D4">
      <w:pPr>
        <w:rPr>
          <w:b/>
          <w:sz w:val="16"/>
          <w:szCs w:val="16"/>
          <w:highlight w:val="yellow"/>
        </w:rPr>
      </w:pPr>
    </w:p>
    <w:p w:rsidR="007851D4" w:rsidRPr="005279C9" w:rsidRDefault="007851D4" w:rsidP="007851D4">
      <w:pPr>
        <w:rPr>
          <w:b/>
          <w:sz w:val="16"/>
          <w:szCs w:val="16"/>
          <w:highlight w:val="yellow"/>
        </w:rPr>
      </w:pPr>
    </w:p>
    <w:p w:rsidR="00E1155D" w:rsidRPr="00E07420" w:rsidRDefault="00E1155D" w:rsidP="00E1155D">
      <w:pPr>
        <w:rPr>
          <w:b/>
          <w:u w:val="single"/>
        </w:rPr>
      </w:pPr>
      <w:r w:rsidRPr="00E07420">
        <w:rPr>
          <w:b/>
          <w:u w:val="single"/>
        </w:rPr>
        <w:t>Fakultät für Chemie und Pharmazie:</w:t>
      </w:r>
    </w:p>
    <w:p w:rsidR="00E1155D" w:rsidRPr="005279C9" w:rsidRDefault="00E1155D" w:rsidP="00E1155D">
      <w:pPr>
        <w:rPr>
          <w:b/>
          <w:highlight w:val="yellow"/>
          <w:u w:val="single"/>
        </w:rPr>
      </w:pPr>
    </w:p>
    <w:p w:rsidR="00E1155D" w:rsidRPr="00E07420" w:rsidRDefault="00906C65" w:rsidP="00E1155D">
      <w:pPr>
        <w:pStyle w:val="Kopfzeile"/>
        <w:tabs>
          <w:tab w:val="clear" w:pos="4536"/>
          <w:tab w:val="clear" w:pos="9072"/>
        </w:tabs>
      </w:pPr>
      <w:r w:rsidRPr="00E07420">
        <w:t xml:space="preserve">Dr. rer. nat. </w:t>
      </w:r>
      <w:r w:rsidR="00E07420" w:rsidRPr="00E07420">
        <w:t>Mira Gamache</w:t>
      </w:r>
      <w:r w:rsidR="00E1155D" w:rsidRPr="00E07420">
        <w:t xml:space="preserve">, </w:t>
      </w:r>
      <w:r w:rsidR="00E07420" w:rsidRPr="00E07420">
        <w:t>Langen</w:t>
      </w:r>
    </w:p>
    <w:p w:rsidR="00B3755B" w:rsidRPr="00E07420" w:rsidRDefault="00906C65" w:rsidP="00E1155D">
      <w:pPr>
        <w:pStyle w:val="Kopfzeile"/>
        <w:tabs>
          <w:tab w:val="clear" w:pos="4536"/>
          <w:tab w:val="clear" w:pos="9072"/>
        </w:tabs>
      </w:pPr>
      <w:r w:rsidRPr="00E07420">
        <w:t xml:space="preserve">Dr. rer. nat. </w:t>
      </w:r>
      <w:r w:rsidR="00E07420" w:rsidRPr="00E07420">
        <w:t>Stefan Müller</w:t>
      </w:r>
      <w:r w:rsidR="00B3755B" w:rsidRPr="00E07420">
        <w:t xml:space="preserve">, </w:t>
      </w:r>
      <w:r w:rsidR="00E07420" w:rsidRPr="00E07420">
        <w:t>Fulda</w:t>
      </w:r>
    </w:p>
    <w:p w:rsidR="007851D4" w:rsidRPr="005279C9" w:rsidRDefault="007851D4" w:rsidP="007851D4">
      <w:pPr>
        <w:rPr>
          <w:b/>
          <w:sz w:val="16"/>
          <w:szCs w:val="16"/>
          <w:highlight w:val="yellow"/>
        </w:rPr>
      </w:pPr>
    </w:p>
    <w:p w:rsidR="007851D4" w:rsidRPr="005279C9" w:rsidRDefault="007851D4" w:rsidP="007851D4">
      <w:pPr>
        <w:rPr>
          <w:b/>
          <w:sz w:val="16"/>
          <w:szCs w:val="16"/>
          <w:highlight w:val="yellow"/>
        </w:rPr>
      </w:pPr>
    </w:p>
    <w:p w:rsidR="00E1155D" w:rsidRPr="00E07420" w:rsidRDefault="00E1155D" w:rsidP="00E1155D">
      <w:pPr>
        <w:rPr>
          <w:b/>
          <w:u w:val="single"/>
        </w:rPr>
      </w:pPr>
      <w:r w:rsidRPr="00E07420">
        <w:rPr>
          <w:b/>
          <w:u w:val="single"/>
        </w:rPr>
        <w:t>Fakultät für Mathematik und Informatik:</w:t>
      </w:r>
    </w:p>
    <w:p w:rsidR="00E1155D" w:rsidRPr="005279C9" w:rsidRDefault="00E1155D" w:rsidP="00E1155D">
      <w:pPr>
        <w:rPr>
          <w:highlight w:val="yellow"/>
        </w:rPr>
      </w:pPr>
    </w:p>
    <w:p w:rsidR="00E1155D" w:rsidRPr="00E07420" w:rsidRDefault="00906C65" w:rsidP="00E1155D">
      <w:pPr>
        <w:rPr>
          <w:rFonts w:cs="Arial"/>
          <w:szCs w:val="22"/>
        </w:rPr>
      </w:pPr>
      <w:r w:rsidRPr="00E07420">
        <w:t xml:space="preserve">Dr. rer. nat. </w:t>
      </w:r>
      <w:r w:rsidR="00E07420" w:rsidRPr="00E07420">
        <w:t>Alexander Kramer</w:t>
      </w:r>
      <w:r w:rsidR="00E1155D" w:rsidRPr="00E07420">
        <w:t xml:space="preserve">, </w:t>
      </w:r>
      <w:r w:rsidR="00E07420" w:rsidRPr="00E07420">
        <w:rPr>
          <w:rFonts w:cs="Arial"/>
          <w:szCs w:val="22"/>
        </w:rPr>
        <w:t>Waiblingen</w:t>
      </w:r>
    </w:p>
    <w:p w:rsidR="00B3755B" w:rsidRPr="00E07420" w:rsidRDefault="00906C65" w:rsidP="00E1155D">
      <w:pPr>
        <w:rPr>
          <w:rFonts w:cs="Arial"/>
          <w:szCs w:val="22"/>
        </w:rPr>
      </w:pPr>
      <w:r w:rsidRPr="00E07420">
        <w:t xml:space="preserve">Dr. </w:t>
      </w:r>
      <w:r w:rsidR="00E07420" w:rsidRPr="00E07420">
        <w:t>rer. nat. Michael Gregor Meyer</w:t>
      </w:r>
      <w:r w:rsidR="004C4897" w:rsidRPr="00E07420">
        <w:t xml:space="preserve">, </w:t>
      </w:r>
      <w:r w:rsidRPr="00E07420">
        <w:t>Schweinfurt</w:t>
      </w:r>
    </w:p>
    <w:p w:rsidR="007851D4" w:rsidRPr="00E07420" w:rsidRDefault="007851D4" w:rsidP="007851D4">
      <w:pPr>
        <w:rPr>
          <w:b/>
          <w:sz w:val="16"/>
          <w:szCs w:val="16"/>
        </w:rPr>
      </w:pPr>
    </w:p>
    <w:p w:rsidR="007851D4" w:rsidRPr="005279C9" w:rsidRDefault="007851D4" w:rsidP="007851D4">
      <w:pPr>
        <w:rPr>
          <w:b/>
          <w:sz w:val="16"/>
          <w:szCs w:val="16"/>
          <w:highlight w:val="yellow"/>
        </w:rPr>
      </w:pPr>
    </w:p>
    <w:p w:rsidR="00E1155D" w:rsidRPr="00E07420" w:rsidRDefault="00E1155D" w:rsidP="00E1155D">
      <w:pPr>
        <w:rPr>
          <w:rFonts w:cs="Arial"/>
          <w:b/>
          <w:szCs w:val="22"/>
          <w:u w:val="single"/>
        </w:rPr>
      </w:pPr>
      <w:r w:rsidRPr="00E07420">
        <w:rPr>
          <w:rFonts w:cs="Arial"/>
          <w:b/>
          <w:szCs w:val="22"/>
          <w:u w:val="single"/>
        </w:rPr>
        <w:t>Fakultät für Physik und Astronomie:</w:t>
      </w:r>
    </w:p>
    <w:p w:rsidR="00E1155D" w:rsidRPr="005279C9" w:rsidRDefault="00E1155D" w:rsidP="00E1155D">
      <w:pPr>
        <w:rPr>
          <w:b/>
          <w:highlight w:val="yellow"/>
        </w:rPr>
      </w:pPr>
    </w:p>
    <w:p w:rsidR="00E1155D" w:rsidRPr="009A11C1" w:rsidRDefault="00906C65" w:rsidP="00E1155D">
      <w:pPr>
        <w:rPr>
          <w:szCs w:val="22"/>
        </w:rPr>
      </w:pPr>
      <w:r w:rsidRPr="009A11C1">
        <w:t xml:space="preserve">Dr. rer. nat. </w:t>
      </w:r>
      <w:r w:rsidR="009A11C1" w:rsidRPr="009A11C1">
        <w:t>Markus Leisegang</w:t>
      </w:r>
      <w:r w:rsidR="00E1155D" w:rsidRPr="009A11C1">
        <w:rPr>
          <w:szCs w:val="22"/>
        </w:rPr>
        <w:t xml:space="preserve">, </w:t>
      </w:r>
      <w:r w:rsidR="009A11C1" w:rsidRPr="009A11C1">
        <w:rPr>
          <w:szCs w:val="22"/>
        </w:rPr>
        <w:t>Bad Windsheim</w:t>
      </w:r>
    </w:p>
    <w:p w:rsidR="00E1155D" w:rsidRPr="009A11C1" w:rsidRDefault="00906C65" w:rsidP="00E1155D">
      <w:pPr>
        <w:rPr>
          <w:szCs w:val="22"/>
        </w:rPr>
      </w:pPr>
      <w:r w:rsidRPr="009A11C1">
        <w:t xml:space="preserve">Dr. rer. nat. </w:t>
      </w:r>
      <w:r w:rsidR="009A11C1" w:rsidRPr="009A11C1">
        <w:t>Christian Klaus Tutschku</w:t>
      </w:r>
      <w:r w:rsidR="00E1155D" w:rsidRPr="009A11C1">
        <w:rPr>
          <w:szCs w:val="22"/>
        </w:rPr>
        <w:t xml:space="preserve">, </w:t>
      </w:r>
      <w:r w:rsidR="009A11C1" w:rsidRPr="009A11C1">
        <w:rPr>
          <w:szCs w:val="22"/>
        </w:rPr>
        <w:t>Würzburg</w:t>
      </w:r>
    </w:p>
    <w:p w:rsidR="007851D4" w:rsidRPr="009A11C1" w:rsidRDefault="007851D4" w:rsidP="007851D4">
      <w:pPr>
        <w:rPr>
          <w:b/>
          <w:sz w:val="16"/>
          <w:szCs w:val="16"/>
        </w:rPr>
      </w:pPr>
    </w:p>
    <w:p w:rsidR="007851D4" w:rsidRPr="009A11C1" w:rsidRDefault="007851D4" w:rsidP="007851D4">
      <w:pPr>
        <w:rPr>
          <w:b/>
          <w:sz w:val="16"/>
          <w:szCs w:val="16"/>
        </w:rPr>
      </w:pPr>
    </w:p>
    <w:p w:rsidR="00E1155D" w:rsidRPr="009A11C1" w:rsidRDefault="00E1155D" w:rsidP="00E1155D">
      <w:r w:rsidRPr="009A11C1">
        <w:rPr>
          <w:b/>
          <w:u w:val="single"/>
        </w:rPr>
        <w:t>Wirtschaftswissenschaftliche Fakultät:</w:t>
      </w:r>
    </w:p>
    <w:p w:rsidR="00E1155D" w:rsidRPr="005279C9" w:rsidRDefault="00E1155D" w:rsidP="00E1155D">
      <w:pPr>
        <w:rPr>
          <w:highlight w:val="yellow"/>
        </w:rPr>
      </w:pPr>
    </w:p>
    <w:p w:rsidR="00B3755B" w:rsidRPr="009A11C1" w:rsidRDefault="00906C65" w:rsidP="00E1155D">
      <w:r w:rsidRPr="009A11C1">
        <w:t xml:space="preserve">Dr. rer. pol. </w:t>
      </w:r>
      <w:r w:rsidR="009A11C1" w:rsidRPr="009A11C1">
        <w:t>Felix Lauton</w:t>
      </w:r>
      <w:r w:rsidR="007851D4" w:rsidRPr="009A11C1">
        <w:t xml:space="preserve">, </w:t>
      </w:r>
      <w:r w:rsidR="009A11C1" w:rsidRPr="009A11C1">
        <w:t>Crailsheim</w:t>
      </w:r>
    </w:p>
    <w:p w:rsidR="009A11C1" w:rsidRPr="009A11C1" w:rsidRDefault="009A11C1" w:rsidP="00E1155D">
      <w:pPr>
        <w:rPr>
          <w:rFonts w:cs="Arial"/>
          <w:szCs w:val="22"/>
        </w:rPr>
      </w:pPr>
      <w:r w:rsidRPr="009A11C1">
        <w:t>Dr. rer. pol. Dominik Arnulf Tschinkl. Immenstadt i.Allgäu</w:t>
      </w:r>
    </w:p>
    <w:p w:rsidR="007851D4" w:rsidRPr="009A11C1" w:rsidRDefault="007851D4" w:rsidP="007851D4">
      <w:pPr>
        <w:rPr>
          <w:b/>
          <w:sz w:val="16"/>
          <w:szCs w:val="16"/>
        </w:rPr>
      </w:pPr>
    </w:p>
    <w:p w:rsidR="007851D4" w:rsidRPr="005279C9" w:rsidRDefault="007851D4" w:rsidP="007851D4">
      <w:pPr>
        <w:rPr>
          <w:b/>
          <w:sz w:val="16"/>
          <w:szCs w:val="16"/>
          <w:highlight w:val="yellow"/>
        </w:rPr>
      </w:pPr>
    </w:p>
    <w:p w:rsidR="00E1155D" w:rsidRPr="009A11C1" w:rsidRDefault="00203342" w:rsidP="00E1155D">
      <w:pPr>
        <w:rPr>
          <w:lang w:val="en-US"/>
        </w:rPr>
      </w:pPr>
      <w:r w:rsidRPr="009A11C1">
        <w:rPr>
          <w:b/>
          <w:u w:val="single"/>
          <w:lang w:val="en-US"/>
        </w:rPr>
        <w:t>Graduate School Life Science</w:t>
      </w:r>
      <w:r w:rsidR="00E1155D" w:rsidRPr="009A11C1">
        <w:rPr>
          <w:b/>
          <w:u w:val="single"/>
          <w:lang w:val="en-US"/>
        </w:rPr>
        <w:t>:</w:t>
      </w:r>
    </w:p>
    <w:p w:rsidR="00E1155D" w:rsidRPr="005279C9" w:rsidRDefault="00E1155D" w:rsidP="00E1155D">
      <w:pPr>
        <w:rPr>
          <w:highlight w:val="yellow"/>
          <w:lang w:val="en-US"/>
        </w:rPr>
      </w:pPr>
    </w:p>
    <w:p w:rsidR="00E1155D" w:rsidRPr="009A11C1" w:rsidRDefault="00906C65" w:rsidP="00E1155D">
      <w:pPr>
        <w:rPr>
          <w:rFonts w:cs="Arial"/>
          <w:szCs w:val="22"/>
        </w:rPr>
      </w:pPr>
      <w:r w:rsidRPr="009A11C1">
        <w:t>Dr. rer. n</w:t>
      </w:r>
      <w:r w:rsidR="009A11C1" w:rsidRPr="009A11C1">
        <w:t>at. Fabian Bötzl</w:t>
      </w:r>
      <w:r w:rsidR="007851D4" w:rsidRPr="009A11C1">
        <w:t xml:space="preserve">, </w:t>
      </w:r>
      <w:r w:rsidR="009A11C1" w:rsidRPr="009A11C1">
        <w:t>Passau</w:t>
      </w:r>
    </w:p>
    <w:p w:rsidR="00E1155D" w:rsidRDefault="00906C65" w:rsidP="00E1155D">
      <w:pPr>
        <w:rPr>
          <w:rFonts w:cs="Arial"/>
          <w:szCs w:val="22"/>
        </w:rPr>
      </w:pPr>
      <w:r w:rsidRPr="009A11C1">
        <w:t xml:space="preserve">Dr. rer. nat. </w:t>
      </w:r>
      <w:r w:rsidR="009A11C1" w:rsidRPr="009A11C1">
        <w:t>Laura-Sophie Landwehr</w:t>
      </w:r>
      <w:r w:rsidR="00E1155D" w:rsidRPr="009A11C1">
        <w:rPr>
          <w:rFonts w:cs="Arial"/>
          <w:szCs w:val="22"/>
        </w:rPr>
        <w:t>,</w:t>
      </w:r>
      <w:r w:rsidR="00AC3AB1" w:rsidRPr="009A11C1">
        <w:rPr>
          <w:rFonts w:cs="Arial"/>
          <w:szCs w:val="22"/>
        </w:rPr>
        <w:t xml:space="preserve"> </w:t>
      </w:r>
      <w:r w:rsidR="009A11C1" w:rsidRPr="009A11C1">
        <w:rPr>
          <w:rFonts w:cs="Arial"/>
          <w:szCs w:val="22"/>
        </w:rPr>
        <w:t>Bielefeld</w:t>
      </w:r>
    </w:p>
    <w:p w:rsidR="009A11C1" w:rsidRPr="00D23F5C" w:rsidRDefault="009A11C1" w:rsidP="00E1155D">
      <w:r>
        <w:rPr>
          <w:rFonts w:cs="Arial"/>
          <w:szCs w:val="22"/>
        </w:rPr>
        <w:t>Dr. rer. nat. Matthias Ryma, Würzburg</w:t>
      </w:r>
    </w:p>
    <w:p w:rsidR="00A404A2" w:rsidRDefault="00A404A2" w:rsidP="00181A5B"/>
    <w:sectPr w:rsidR="00A404A2" w:rsidSect="00E1155D">
      <w:headerReference w:type="even" r:id="rId6"/>
      <w:footerReference w:type="default" r:id="rId7"/>
      <w:pgSz w:w="11906" w:h="16838" w:code="9"/>
      <w:pgMar w:top="1134" w:right="1274" w:bottom="1134" w:left="1276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5D" w:rsidRDefault="00E1155D" w:rsidP="00E1155D">
      <w:r>
        <w:separator/>
      </w:r>
    </w:p>
  </w:endnote>
  <w:endnote w:type="continuationSeparator" w:id="0">
    <w:p w:rsidR="00E1155D" w:rsidRDefault="00E1155D" w:rsidP="00E1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55C" w:rsidRDefault="00E1155D">
    <w:pPr>
      <w:pBdr>
        <w:top w:val="single" w:sz="4" w:space="2" w:color="auto"/>
      </w:pBdr>
      <w:tabs>
        <w:tab w:val="left" w:pos="1701"/>
        <w:tab w:val="left" w:pos="3844"/>
        <w:tab w:val="left" w:pos="5982"/>
      </w:tabs>
      <w:ind w:right="-284"/>
      <w:rPr>
        <w:b/>
        <w:sz w:val="18"/>
      </w:rPr>
    </w:pPr>
    <w:r>
      <w:rPr>
        <w:b/>
        <w:sz w:val="18"/>
      </w:rPr>
      <w:t>Pressesprecher:</w:t>
    </w:r>
    <w:r>
      <w:rPr>
        <w:b/>
        <w:sz w:val="18"/>
      </w:rPr>
      <w:tab/>
      <w:t>Johannes Hardenacke</w:t>
    </w:r>
    <w:r>
      <w:rPr>
        <w:b/>
        <w:sz w:val="20"/>
      </w:rPr>
      <w:tab/>
    </w:r>
    <w:r>
      <w:rPr>
        <w:b/>
        <w:sz w:val="16"/>
      </w:rPr>
      <w:t>Telefon: (09 31)3 80-11 09</w:t>
    </w:r>
    <w:r>
      <w:rPr>
        <w:b/>
        <w:sz w:val="16"/>
      </w:rPr>
      <w:tab/>
      <w:t>pressestelle@reg-ufr.bayern.de</w:t>
    </w:r>
  </w:p>
  <w:p w:rsidR="00D0555C" w:rsidRDefault="0093244A">
    <w:pPr>
      <w:tabs>
        <w:tab w:val="left" w:pos="3844"/>
        <w:tab w:val="left" w:pos="5982"/>
      </w:tabs>
      <w:ind w:right="-284"/>
      <w:rPr>
        <w:b/>
        <w:sz w:val="16"/>
      </w:rPr>
    </w:pPr>
  </w:p>
  <w:p w:rsidR="00D0555C" w:rsidRDefault="00E1155D">
    <w:pPr>
      <w:tabs>
        <w:tab w:val="left" w:pos="3844"/>
        <w:tab w:val="left" w:pos="5982"/>
      </w:tabs>
      <w:ind w:right="-284"/>
      <w:rPr>
        <w:b/>
        <w:sz w:val="20"/>
      </w:rPr>
    </w:pPr>
    <w:r>
      <w:rPr>
        <w:b/>
        <w:sz w:val="16"/>
      </w:rPr>
      <w:t>Postanschrift:</w:t>
    </w:r>
    <w:r>
      <w:rPr>
        <w:b/>
        <w:sz w:val="16"/>
      </w:rPr>
      <w:tab/>
      <w:t>Hausadresse:</w:t>
    </w:r>
    <w:r>
      <w:rPr>
        <w:b/>
        <w:sz w:val="18"/>
      </w:rPr>
      <w:tab/>
    </w:r>
    <w:r>
      <w:rPr>
        <w:b/>
        <w:sz w:val="16"/>
      </w:rPr>
      <w:t>Telefax: (09 31)380-21 03</w:t>
    </w:r>
  </w:p>
  <w:p w:rsidR="00D0555C" w:rsidRDefault="00E1155D">
    <w:pPr>
      <w:tabs>
        <w:tab w:val="left" w:pos="3844"/>
        <w:tab w:val="left" w:pos="5982"/>
        <w:tab w:val="left" w:pos="6804"/>
      </w:tabs>
      <w:ind w:right="-284"/>
      <w:rPr>
        <w:sz w:val="16"/>
      </w:rPr>
    </w:pPr>
    <w:r>
      <w:rPr>
        <w:sz w:val="16"/>
      </w:rPr>
      <w:t>Regierung von Unterfranken</w:t>
    </w:r>
    <w:r>
      <w:rPr>
        <w:sz w:val="16"/>
      </w:rPr>
      <w:tab/>
      <w:t>Peterplatz 9</w:t>
    </w:r>
  </w:p>
  <w:p w:rsidR="00D0555C" w:rsidRDefault="00E1155D">
    <w:pPr>
      <w:tabs>
        <w:tab w:val="left" w:pos="3844"/>
        <w:tab w:val="left" w:pos="5982"/>
      </w:tabs>
      <w:ind w:right="-284"/>
      <w:rPr>
        <w:b/>
      </w:rPr>
    </w:pPr>
    <w:r>
      <w:rPr>
        <w:sz w:val="16"/>
      </w:rPr>
      <w:t>97064 Würzburg</w:t>
    </w:r>
    <w:r>
      <w:rPr>
        <w:sz w:val="16"/>
      </w:rPr>
      <w:tab/>
      <w:t>97070 Würzburg</w:t>
    </w:r>
    <w:r>
      <w:rPr>
        <w:sz w:val="16"/>
      </w:rPr>
      <w:tab/>
    </w:r>
    <w:r>
      <w:rPr>
        <w:b/>
        <w:sz w:val="16"/>
      </w:rPr>
      <w:t>http://www.regierung.unterfranken.bayern.de</w:t>
    </w:r>
  </w:p>
  <w:p w:rsidR="00D0555C" w:rsidRDefault="009324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5D" w:rsidRDefault="00E1155D" w:rsidP="00E1155D">
      <w:r>
        <w:separator/>
      </w:r>
    </w:p>
  </w:footnote>
  <w:footnote w:type="continuationSeparator" w:id="0">
    <w:p w:rsidR="00E1155D" w:rsidRDefault="00E1155D" w:rsidP="00E1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905" w:rsidRDefault="00E1155D" w:rsidP="00BD28C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F2905" w:rsidRDefault="009324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5D"/>
    <w:rsid w:val="00007CBC"/>
    <w:rsid w:val="0002436C"/>
    <w:rsid w:val="00066193"/>
    <w:rsid w:val="00114D07"/>
    <w:rsid w:val="00174B6F"/>
    <w:rsid w:val="00181A5B"/>
    <w:rsid w:val="001E177F"/>
    <w:rsid w:val="00203342"/>
    <w:rsid w:val="00205E73"/>
    <w:rsid w:val="00360C2D"/>
    <w:rsid w:val="003949F0"/>
    <w:rsid w:val="00466360"/>
    <w:rsid w:val="004C4897"/>
    <w:rsid w:val="004D3B22"/>
    <w:rsid w:val="005279C9"/>
    <w:rsid w:val="005329C8"/>
    <w:rsid w:val="005A4F70"/>
    <w:rsid w:val="0062696D"/>
    <w:rsid w:val="0065148A"/>
    <w:rsid w:val="006A01B3"/>
    <w:rsid w:val="007851D4"/>
    <w:rsid w:val="007970A9"/>
    <w:rsid w:val="00906C65"/>
    <w:rsid w:val="0093244A"/>
    <w:rsid w:val="009A11C1"/>
    <w:rsid w:val="009B4E43"/>
    <w:rsid w:val="009D6B82"/>
    <w:rsid w:val="00A404A2"/>
    <w:rsid w:val="00A43E7A"/>
    <w:rsid w:val="00AC3AB1"/>
    <w:rsid w:val="00B156CC"/>
    <w:rsid w:val="00B3755B"/>
    <w:rsid w:val="00BD2000"/>
    <w:rsid w:val="00C96FC9"/>
    <w:rsid w:val="00CC0D00"/>
    <w:rsid w:val="00D23F5C"/>
    <w:rsid w:val="00D33F16"/>
    <w:rsid w:val="00E07420"/>
    <w:rsid w:val="00E10E0A"/>
    <w:rsid w:val="00E1155D"/>
    <w:rsid w:val="00EA71CD"/>
    <w:rsid w:val="00EF17B2"/>
    <w:rsid w:val="00F9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9D8BB-4CDC-4A73-980F-ACC03F9B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6193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15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55D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E115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55D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E1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Reg-Ufr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Oppmann, Werner (Reg UFr)</dc:creator>
  <cp:lastModifiedBy>Hardenacke, Johannes (Reg UFr)</cp:lastModifiedBy>
  <cp:revision>10</cp:revision>
  <dcterms:created xsi:type="dcterms:W3CDTF">2021-05-04T05:27:00Z</dcterms:created>
  <dcterms:modified xsi:type="dcterms:W3CDTF">2022-05-03T11:21:00Z</dcterms:modified>
</cp:coreProperties>
</file>